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634" w:type="dxa"/>
        <w:tblLook w:val="04A0"/>
      </w:tblPr>
      <w:tblGrid>
        <w:gridCol w:w="1555"/>
        <w:gridCol w:w="8079"/>
      </w:tblGrid>
      <w:tr w:rsidTr="00662CC2">
        <w:tblPrEx>
          <w:tblW w:w="9634" w:type="dxa"/>
          <w:tblLook w:val="04A0"/>
        </w:tblPrEx>
        <w:trPr>
          <w:trHeight w:val="1275"/>
        </w:trPr>
        <w:tc>
          <w:tcPr>
            <w:tcW w:w="1555" w:type="dxa"/>
            <w:vAlign w:val="center"/>
          </w:tcPr>
          <w:p w:rsidR="00662CC2" w:rsidP="008D25E3">
            <w:pPr>
              <w:jc w:val="center"/>
            </w:pP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0" name="Resim 10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24445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662CC2" w:rsidRPr="001C00B0" w:rsidP="008D25E3">
            <w:pPr>
              <w:contextualSpacing/>
              <w:jc w:val="center"/>
              <w:rPr>
                <w:rFonts w:ascii="Arial Black" w:hAnsi="Arial Black"/>
              </w:rPr>
            </w:pPr>
            <w:r w:rsidRPr="00D87531">
              <w:rPr>
                <w:rFonts w:ascii="Tahoma" w:hAnsi="Tahoma" w:cs="Tahoma"/>
                <w:b/>
                <w:sz w:val="28"/>
              </w:rPr>
              <w:t>PROJE SÜRECİ İŞ AKIŞ ŞEMASI</w:t>
            </w:r>
            <w:bookmarkStart w:id="0" w:name="_GoBack"/>
            <w:bookmarkEnd w:id="0"/>
          </w:p>
        </w:tc>
      </w:tr>
      <w:tr w:rsidTr="00662CC2">
        <w:tblPrEx>
          <w:tblW w:w="9634" w:type="dxa"/>
          <w:shd w:val="clear" w:color="auto" w:fill="FFFFFF" w:themeFill="background1"/>
          <w:tblLook w:val="04A0"/>
        </w:tblPrEx>
        <w:trPr>
          <w:trHeight w:val="13028"/>
        </w:trPr>
        <w:tc>
          <w:tcPr>
            <w:tcW w:w="9634" w:type="dxa"/>
            <w:gridSpan w:val="2"/>
            <w:shd w:val="clear" w:color="auto" w:fill="FFFFFF" w:themeFill="background1"/>
          </w:tcPr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41910</wp:posOffset>
                      </wp:positionV>
                      <wp:extent cx="2971800" cy="400050"/>
                      <wp:effectExtent l="76200" t="57150" r="76200" b="1143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9718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4A447A" w:rsidP="009677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1F3864" w:themeColor="accent5" w:themeShade="80"/>
                                      <w:sz w:val="20"/>
                                      <w:szCs w:val="32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b/>
                                      <w:color w:val="1F3864" w:themeColor="accent5" w:themeShade="80"/>
                                      <w:sz w:val="20"/>
                                      <w:szCs w:val="32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Bir proje fikrinin oluşması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5" style="width:234pt;height:31.5pt;margin-top:3.3pt;margin-left:11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9677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20"/>
                                <w:szCs w:val="32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b/>
                                <w:color w:val="1F3864" w:themeColor="accent5" w:themeShade="80"/>
                                <w:sz w:val="20"/>
                                <w:szCs w:val="32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Bir proje fikrinin oluşması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104140</wp:posOffset>
                      </wp:positionV>
                      <wp:extent cx="85725" cy="161925"/>
                      <wp:effectExtent l="57150" t="57150" r="47625" b="123825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5725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0" o:spid="_x0000_s1026" type="#_x0000_t67" style="width:6.75pt;height:12.75pt;margin-top:8.2pt;margin-left:23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15882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104775</wp:posOffset>
                      </wp:positionV>
                      <wp:extent cx="5743575" cy="600075"/>
                      <wp:effectExtent l="76200" t="57150" r="104775" b="1238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743575" cy="600075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E2A" w:rsidRPr="004A447A" w:rsidP="00F95E2A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Proje fikrine uygun çağrı bulmak için TTPYO (Teknoloji Transfer ve Proje Yönetim Ofisi) nin </w:t>
                                  </w: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web sayfası ve e-posta yoluyla</w:t>
                                  </w: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 yayınladığı proje duyurularının/hibe ilanlarının </w:t>
                                  </w:r>
                                </w:p>
                                <w:p w:rsidR="006609B7" w:rsidRPr="004A447A" w:rsidP="00F95E2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447A" w:rsidR="00E71578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rehberlerinin ve mevzuatlarının incelenmesi </w:t>
                                  </w:r>
                                </w:p>
                                <w:p w:rsidR="006609B7" w:rsidRPr="00765A67" w:rsidP="009677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3" o:spid="_x0000_s1027" style="width:452.25pt;height:47.25pt;margin-top:8.25pt;margin-left:14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95E2A" w:rsidRPr="004A447A" w:rsidP="00F95E2A">
                            <w:pPr>
                              <w:spacing w:after="0" w:line="276" w:lineRule="auto"/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Proje fikrine uygun çağrı bulmak için TTPYO</w:t>
                            </w:r>
                            <w:r w:rsidRPr="004A447A" w:rsidR="00E71578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(Teknoloji Transfer ve Proje Yönetim Ofisi)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n</w:t>
                            </w:r>
                            <w:r w:rsidRPr="004A447A" w:rsidR="00E71578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i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n 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web sayfası ve e-posta yoluyla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yayınladığı proje duyurularının/hibe ilanlarının </w:t>
                            </w:r>
                          </w:p>
                          <w:p w:rsidR="006609B7" w:rsidRPr="004A447A" w:rsidP="00F95E2A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rehberleri</w:t>
                            </w:r>
                            <w:r w:rsidRPr="004A447A" w:rsidR="00F95E2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nin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ve mevzuatlarının incelenmesi</w:t>
                            </w:r>
                            <w:r w:rsidRPr="004A447A" w:rsidR="00E71578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609B7" w:rsidRPr="00765A67" w:rsidP="0096777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58A5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58A5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90805</wp:posOffset>
                      </wp:positionV>
                      <wp:extent cx="76200" cy="180975"/>
                      <wp:effectExtent l="76200" t="57150" r="38100" b="123825"/>
                      <wp:wrapNone/>
                      <wp:docPr id="38" name="Aşağı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8" o:spid="_x0000_s1028" type="#_x0000_t67" style="width:6pt;height:14.25pt;margin-top:7.15pt;margin-left:23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17053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358A5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58A5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53340</wp:posOffset>
                      </wp:positionV>
                      <wp:extent cx="2695575" cy="790575"/>
                      <wp:effectExtent l="76200" t="57150" r="9525" b="104775"/>
                      <wp:wrapNone/>
                      <wp:docPr id="37" name="Elm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95575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8358A5" w:rsidRPr="004A447A" w:rsidP="008358A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Başvuru için uygun çağrı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7" o:spid="_x0000_s1029" type="#_x0000_t4" style="width:212.25pt;height:62.25pt;margin-top:4.2pt;margin-left:131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color="#aed696" stroked="f" strokeweight="1pt">
                      <v:shadow on="t" color="black" opacity="20971f" offset="0,2.2pt"/>
                      <v:textbox>
                        <w:txbxContent>
                          <w:p w:rsidR="008358A5" w:rsidRPr="004A447A" w:rsidP="008358A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Başvuru için uygun çağrı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6609B7">
            <w:pPr>
              <w:tabs>
                <w:tab w:val="left" w:pos="70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C4B04">
              <w:rPr>
                <w:rFonts w:ascii="Arial" w:hAnsi="Arial" w:cs="Arial"/>
                <w:sz w:val="18"/>
                <w:szCs w:val="18"/>
              </w:rPr>
              <w:t xml:space="preserve">Evet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AC4B04">
              <w:rPr>
                <w:rFonts w:ascii="Arial" w:hAnsi="Arial" w:cs="Arial"/>
                <w:sz w:val="18"/>
                <w:szCs w:val="18"/>
              </w:rPr>
              <w:t xml:space="preserve">Hayır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1441363</wp:posOffset>
                      </wp:positionH>
                      <wp:positionV relativeFrom="paragraph">
                        <wp:posOffset>122622</wp:posOffset>
                      </wp:positionV>
                      <wp:extent cx="135381" cy="333115"/>
                      <wp:effectExtent l="133350" t="57150" r="36195" b="86360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824697">
                                <a:off x="0" y="0"/>
                                <a:ext cx="135381" cy="3331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2" o:spid="_x0000_s1030" type="#_x0000_t67" style="width:10.65pt;height:26.25pt;margin-top:9.65pt;margin-left:113.5pt;mso-height-percent:0;mso-height-relative:margin;mso-width-percent:0;mso-width-relative:margin;mso-wrap-distance-bottom:0;mso-wrap-distance-left:9pt;mso-wrap-distance-right:9pt;mso-wrap-distance-top:0;mso-wrap-style:square;position:absolute;rotation:1993056fd;visibility:visible;v-text-anchor:middle;z-index:251694080" adj="17211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70142</wp:posOffset>
                      </wp:positionV>
                      <wp:extent cx="145415" cy="346075"/>
                      <wp:effectExtent l="133350" t="57150" r="140335" b="92075"/>
                      <wp:wrapNone/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9467775">
                                <a:off x="0" y="0"/>
                                <a:ext cx="145415" cy="346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3" o:spid="_x0000_s1031" type="#_x0000_t67" style="width:11.45pt;height:27.25pt;margin-top:5.5pt;margin-left:349.05pt;mso-height-percent:0;mso-height-relative:margin;mso-width-percent:0;mso-width-relative:margin;mso-wrap-distance-bottom:0;mso-wrap-distance-left:9pt;mso-wrap-distance-right:9pt;mso-wrap-distance-top:0;mso-wrap-style:square;position:absolute;rotation:-2328958fd;visibility:visible;v-text-anchor:middle;z-index:251696128" adj="1706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88900</wp:posOffset>
                      </wp:positionV>
                      <wp:extent cx="2886075" cy="447675"/>
                      <wp:effectExtent l="76200" t="57150" r="104775" b="1047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86075" cy="447675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4A447A" w:rsidP="009677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Çağrıya uygun bir şekilde proje önerisinin hazırlanması ve TTPYO ile iletişime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4" o:spid="_x0000_s1032" style="width:227.25pt;height:35.25pt;margin-top:7pt;margin-left: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96777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Ç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ağrıya uygun bir şekilde proje önerisinin hazırlanması ve TTPYO ile iletişime geçilmesi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20320</wp:posOffset>
                      </wp:positionV>
                      <wp:extent cx="2720975" cy="2267585"/>
                      <wp:effectExtent l="76200" t="57150" r="79375" b="9461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20975" cy="2267585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AC4B04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MÜŞTERİ ODAKLI SANAYİ İŞ BİRLİĞİ</w:t>
                                  </w:r>
                                </w:p>
                                <w:p w:rsidR="006609B7" w:rsidRPr="00AC4B04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İSTKA</w:t>
                                  </w:r>
                                </w:p>
                                <w:p w:rsidR="006609B7" w:rsidRPr="00AC4B04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TÜBİTAK</w:t>
                                  </w:r>
                                </w:p>
                                <w:p w:rsidR="006609B7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BAKANLIKLAR</w:t>
                                  </w:r>
                                </w:p>
                                <w:p w:rsidR="00054FA5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KOSGEB</w:t>
                                  </w:r>
                                </w:p>
                                <w:p w:rsidR="00054FA5" w:rsidRPr="00AC4B04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BAP</w:t>
                                  </w:r>
                                </w:p>
                                <w:p w:rsidR="006609B7" w:rsidRPr="00AC4B04" w:rsidP="006609B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ÖZ SERMAYE</w:t>
                                  </w:r>
                                </w:p>
                                <w:p w:rsidR="006609B7" w:rsidRPr="00AC4B04" w:rsidP="006609B7">
                                  <w:pPr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</w:rPr>
                                    <w:t>kapsamında inceleme yapılması ve  proje bütçesi için kaynak oluşturulması</w:t>
                                  </w:r>
                                </w:p>
                                <w:p w:rsidR="006609B7" w:rsidP="006609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  <w:p w:rsidR="006609B7" w:rsidP="006609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  <w:p w:rsidR="006609B7" w:rsidP="006609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  <w:p w:rsidR="006609B7" w:rsidRPr="00FD6576" w:rsidP="006609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4" o:spid="_x0000_s1033" style="width:214.25pt;height:178.55pt;margin-top:1.6pt;margin-left:244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AC4B04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MÜŞTERİ ODAKLI SANAYİ İŞ BİRLİĞİ</w:t>
                            </w:r>
                          </w:p>
                          <w:p w:rsidR="006609B7" w:rsidRPr="00AC4B04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İSTKA</w:t>
                            </w:r>
                          </w:p>
                          <w:p w:rsidR="006609B7" w:rsidRPr="00AC4B04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TÜBİTAK</w:t>
                            </w:r>
                          </w:p>
                          <w:p w:rsidR="006609B7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BAKANLIKLAR</w:t>
                            </w:r>
                          </w:p>
                          <w:p w:rsidR="00054FA5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KOSGEB</w:t>
                            </w:r>
                          </w:p>
                          <w:p w:rsidR="00054FA5" w:rsidRPr="00AC4B04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BAP</w:t>
                            </w:r>
                          </w:p>
                          <w:p w:rsidR="006609B7" w:rsidRPr="00AC4B04" w:rsidP="00660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ÖZ SERMAYE</w:t>
                            </w:r>
                          </w:p>
                          <w:p w:rsidR="006609B7" w:rsidRPr="00AC4B04" w:rsidP="006609B7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 xml:space="preserve">kapsamında inceleme yapılması ve  </w:t>
                            </w:r>
                            <w:r w:rsidRPr="00AC4B04" w:rsidR="00A1729E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 xml:space="preserve">proje </w:t>
                            </w: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bütçe</w:t>
                            </w:r>
                            <w:r w:rsidRPr="00AC4B04" w:rsidR="00E71578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>si için kaynak</w:t>
                            </w: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</w:rPr>
                              <w:t xml:space="preserve"> oluşturulması</w:t>
                            </w:r>
                          </w:p>
                          <w:p w:rsidR="006609B7" w:rsidP="006609B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6609B7" w:rsidP="006609B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6609B7" w:rsidP="006609B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  <w:p w:rsidR="006609B7" w:rsidRPr="00FD6576" w:rsidP="006609B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22860</wp:posOffset>
                      </wp:positionV>
                      <wp:extent cx="123825" cy="15240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34" type="#_x0000_t67" style="width:9.75pt;height:12pt;margin-top:1.8pt;margin-left:10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dj="12825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2886075" cy="419100"/>
                      <wp:effectExtent l="76200" t="57150" r="104775" b="1143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86075" cy="419100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4A447A" w:rsidP="00733A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Başvuranlara idari ve mali anlamda teknik destek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5" style="width:227.25pt;height:33pt;margin-top:4.45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733AE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Başvuranlara idari ve mali anlamda teknik destek sağlanması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1370949</wp:posOffset>
                      </wp:positionH>
                      <wp:positionV relativeFrom="paragraph">
                        <wp:posOffset>109220</wp:posOffset>
                      </wp:positionV>
                      <wp:extent cx="104156" cy="152400"/>
                      <wp:effectExtent l="57150" t="57150" r="29210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156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36" type="#_x0000_t67" style="width:8.2pt;height:12pt;margin-top:8.6pt;margin-left:107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14219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2886075" cy="457200"/>
                      <wp:effectExtent l="76200" t="57150" r="104775" b="952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886075" cy="457200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4A447A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Projelerin başvuru aşamasında kurum adına yetkili kişi/kişilerce imzalanması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7" style="width:227.25pt;height:36pt;margin-top:1.9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Projelerin başvuru aşamasında kurum adına yetkili kişi/kişilerce imzalanması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1398906</wp:posOffset>
                      </wp:positionH>
                      <wp:positionV relativeFrom="paragraph">
                        <wp:posOffset>124460</wp:posOffset>
                      </wp:positionV>
                      <wp:extent cx="95250" cy="142875"/>
                      <wp:effectExtent l="57150" t="57150" r="38100" b="123825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8" type="#_x0000_t67" style="width:7.5pt;height:11.25pt;margin-top:9.8pt;margin-left:11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144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48260</wp:posOffset>
                      </wp:positionV>
                      <wp:extent cx="2876550" cy="466725"/>
                      <wp:effectExtent l="57150" t="57150" r="76200" b="10477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76550" cy="466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6609B7" w:rsidRPr="00AC4B04" w:rsidP="004A3A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AC4B04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Proje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5" o:spid="_x0000_s1039" type="#_x0000_t4" style="width:226.5pt;height:36.75pt;margin-top:3.8pt;margin-left: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#aed696" stroked="f" strokeweight="1pt">
                      <v:shadow on="t" color="black" opacity="20971f" offset="0,2.2pt"/>
                      <v:textbox>
                        <w:txbxContent>
                          <w:p w:rsidR="006609B7" w:rsidRPr="00AC4B04" w:rsidP="004A3A58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AC4B04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Proje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RPr="004A3A58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78106</wp:posOffset>
                      </wp:positionV>
                      <wp:extent cx="165260" cy="1521311"/>
                      <wp:effectExtent l="381000" t="0" r="482600" b="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9467775">
                                <a:off x="0" y="0"/>
                                <a:ext cx="165260" cy="152131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9" o:spid="_x0000_s1040" type="#_x0000_t67" style="width:13pt;height:119.8pt;margin-top:6.15pt;margin-left:196.35pt;mso-height-percent:0;mso-height-relative:margin;mso-width-percent:0;mso-width-relative:margin;mso-wrap-distance-bottom:0;mso-wrap-distance-left:9pt;mso-wrap-distance-right:9pt;mso-wrap-distance-top:0;mso-wrap-style:square;position:absolute;rotation:-2328958fd;visibility:visible;v-text-anchor:middle;z-index:251673600" adj="20427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4A30E2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80937</wp:posOffset>
                      </wp:positionV>
                      <wp:extent cx="87630" cy="209550"/>
                      <wp:effectExtent l="57150" t="57150" r="45720" b="114300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7630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5" o:spid="_x0000_s1041" type="#_x0000_t67" style="width:6.9pt;height:16.5pt;margin-top:6.35pt;margin-left:35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17084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RPr="00FD6576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140970</wp:posOffset>
                      </wp:positionV>
                      <wp:extent cx="135255" cy="332740"/>
                      <wp:effectExtent l="133350" t="57150" r="36195" b="8636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824697">
                                <a:off x="0" y="0"/>
                                <a:ext cx="135255" cy="3327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5" o:spid="_x0000_s1042" type="#_x0000_t67" style="width:10.65pt;height:26.2pt;margin-top:11.1pt;margin-left:89.85pt;mso-height-percent:0;mso-height-relative:margin;mso-width-percent:0;mso-width-relative:margin;mso-wrap-distance-bottom:0;mso-wrap-distance-left:9pt;mso-wrap-distance-right:9pt;mso-wrap-distance-top:0;mso-wrap-style:square;position:absolute;rotation:1993056fd;visibility:visible;v-text-anchor:middle;z-index:251671552" adj="1721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4A3A58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96812</wp:posOffset>
                      </wp:positionV>
                      <wp:extent cx="2238375" cy="476250"/>
                      <wp:effectExtent l="76200" t="57150" r="85725" b="9525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238375" cy="476250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729E" w:rsidRPr="004A447A" w:rsidP="00A1729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Kaynak kurumun kurallarına göre projenin başlatılması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36" o:spid="_x0000_s1043" style="width:176.25pt;height:37.5pt;margin-top:7.6pt;margin-left:269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1729E" w:rsidRPr="004A447A" w:rsidP="00A1729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Kaynak kurumun kurallarına göre p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rojenin başlatılması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609B7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RPr="004A447A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Evet                                               </w:t>
            </w:r>
            <w:r w:rsidRPr="00AC4B04">
              <w:rPr>
                <w:rFonts w:ascii="Arial" w:hAnsi="Arial" w:cs="Arial"/>
                <w:sz w:val="18"/>
                <w:szCs w:val="18"/>
              </w:rPr>
              <w:t>Hayır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25399</wp:posOffset>
                      </wp:positionV>
                      <wp:extent cx="2400300" cy="466725"/>
                      <wp:effectExtent l="76200" t="57150" r="76200" b="10477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00300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6609B7" w:rsidRPr="004A447A" w:rsidP="00361814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 w:rsidR="002F63B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Projeye ait hesap açılması için Mali İşler Daire Başkanlığı’na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0" o:spid="_x0000_s1044" style="width:189pt;height:36.75pt;margin-top:2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361814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Projeye ait hesap açılması için Mali İşler </w:t>
                            </w:r>
                            <w:r w:rsidRPr="004A447A" w:rsidR="002F63B6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Daire Başkanlığı’na yazı yazılması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C4B04" w:rsidR="00A1729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97155</wp:posOffset>
                      </wp:positionV>
                      <wp:extent cx="123825" cy="11430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45" type="#_x0000_t67" style="width:9.75pt;height:9pt;margin-top:7.65pt;margin-left: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dj="108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35560</wp:posOffset>
                      </wp:positionV>
                      <wp:extent cx="2428875" cy="1228725"/>
                      <wp:effectExtent l="76200" t="57150" r="85725" b="1047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28875" cy="1228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6609B7" w:rsidRPr="004A447A" w:rsidP="009B4B5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:szCs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Projeler için yeni açılacak hibe başlıkları takip edilerek, açılacak başlıklara tekrar sunulması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46" style="width:191.25pt;height:96.75pt;margin-top:2.8pt;margin-left:221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9B4B5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Projeler </w:t>
                            </w:r>
                            <w:r w:rsidRPr="004A447A" w:rsidR="002F63B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için 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yeni açılacak hibe başlıkları takip edilerek</w:t>
                            </w:r>
                            <w:r w:rsidRPr="004A447A" w:rsidR="002F63B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,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:szCs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açılacak başlıklara tekrar sunulması sağlanır.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11430</wp:posOffset>
                      </wp:positionV>
                      <wp:extent cx="2371725" cy="752475"/>
                      <wp:effectExtent l="76200" t="57150" r="85725" b="12382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71725" cy="752475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3B6" w:rsidRPr="004A447A" w:rsidP="002F63B6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Proje uygulama aşamasında projenin tabii olduğu harcama usul ve esasları çerçevesinde proje yürütücüsüne teknik </w:t>
                                  </w:r>
                                </w:p>
                                <w:p w:rsidR="006609B7" w:rsidRPr="004A447A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destek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47" style="width:186.75pt;height:59.25pt;margin-top:0.9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F63B6" w:rsidRPr="004A447A" w:rsidP="002F63B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Proje uygulama aşamasında projenin tabii olduğu harcama usul ve esasları çerçevesinde proje yürü</w:t>
                            </w: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tücüsüne teknik </w:t>
                            </w:r>
                          </w:p>
                          <w:p w:rsidR="006609B7" w:rsidRPr="004A447A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destek sağlanması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121920</wp:posOffset>
                      </wp:positionV>
                      <wp:extent cx="133350" cy="152400"/>
                      <wp:effectExtent l="57150" t="57150" r="19050" b="114300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" o:spid="_x0000_s1048" type="#_x0000_t67" style="width:10.5pt;height:12pt;margin-top:9.6pt;margin-left:88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1215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6609B7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6609B7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55245</wp:posOffset>
                      </wp:positionV>
                      <wp:extent cx="2419350" cy="657225"/>
                      <wp:effectExtent l="76200" t="57150" r="76200" b="12382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19350" cy="657225"/>
                              </a:xfrm>
                              <a:prstGeom prst="round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7" w:rsidRPr="004A447A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4A447A" w:rsidR="004D362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Proje hesabı kapanmadan borç/kalan bakiyesinin tutturularak ilgili kuruma devrinin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2" o:spid="_x0000_s1049" style="width:190.5pt;height:51.75pt;margin-top:4.35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609B7" w:rsidRPr="004A447A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4A447A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Proje hesabı kapanmadan borç/kalan bakiyesinin tutturularak ilgili kuruma devri</w:t>
                            </w:r>
                            <w:r w:rsidRPr="004A447A" w:rsidR="004D3624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nin gerçekleştirilmesi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609B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09B7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09B7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2CC2" w:rsidP="00662CC2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662CC2" w:rsidRPr="00662CC2" w:rsidP="00662C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2CC2" w:rsidRPr="00662CC2" w:rsidP="00662C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2CC2" w:rsidP="00662C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2CC2" w:rsidP="00662CC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09B7" w:rsidRPr="00662CC2" w:rsidP="00662CC2">
            <w:pPr>
              <w:tabs>
                <w:tab w:val="left" w:pos="256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CC24C3" w:rsidRPr="00662CC2" w:rsidP="00662CC2">
      <w:pPr>
        <w:tabs>
          <w:tab w:val="left" w:pos="1815"/>
        </w:tabs>
      </w:pPr>
    </w:p>
    <w:sectPr w:rsidSect="00BF717F">
      <w:footerReference w:type="default" r:id="rId5"/>
      <w:pgSz w:w="11906" w:h="16838" w:code="9"/>
      <w:pgMar w:top="426" w:right="1134" w:bottom="142" w:left="1134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45457035"/>
      <w:docPartObj>
        <w:docPartGallery w:val="Page Numbers (Bottom of Page)"/>
        <w:docPartUnique/>
      </w:docPartObj>
    </w:sdtPr>
    <w:sdtContent>
      <w:p w:rsidR="00662CC2" w:rsidP="00662CC2">
        <w:pPr>
          <w:pStyle w:val="Footer"/>
          <w:ind w:left="-284" w:hanging="283"/>
          <w:jc w:val="center"/>
        </w:pPr>
        <w:r>
          <w:t>TML_IS06</w:t>
        </w:r>
        <w:r>
          <w:t>_</w:t>
        </w:r>
        <w:r>
          <w:t>0</w:t>
        </w:r>
        <w:r>
          <w:t xml:space="preserve">                                                                                                                                 </w:t>
        </w:r>
        <w:r w:rsidRPr="002642E1">
          <w:rPr>
            <w:rFonts w:ascii="Tahoma" w:hAnsi="Tahoma" w:cs="Tahoma"/>
            <w:sz w:val="20"/>
          </w:rPr>
          <w:fldChar w:fldCharType="begin"/>
        </w:r>
        <w:r w:rsidRPr="002642E1">
          <w:rPr>
            <w:rFonts w:ascii="Tahoma" w:hAnsi="Tahoma" w:cs="Tahoma"/>
            <w:sz w:val="20"/>
          </w:rPr>
          <w:instrText>PAGE   \* MERGEFORMAT</w:instrText>
        </w:r>
        <w:r w:rsidRPr="002642E1">
          <w:rPr>
            <w:rFonts w:ascii="Tahoma" w:hAnsi="Tahoma" w:cs="Tahoma"/>
            <w:sz w:val="20"/>
          </w:rPr>
          <w:fldChar w:fldCharType="separate"/>
        </w:r>
        <w:r w:rsidR="00D87531">
          <w:rPr>
            <w:rFonts w:ascii="Tahoma" w:hAnsi="Tahoma" w:cs="Tahoma"/>
            <w:noProof/>
            <w:sz w:val="20"/>
          </w:rPr>
          <w:t>1</w:t>
        </w:r>
        <w:r w:rsidRPr="002642E1">
          <w:rPr>
            <w:rFonts w:ascii="Tahoma" w:hAnsi="Tahoma" w:cs="Tahoma"/>
            <w:sz w:val="20"/>
          </w:rPr>
          <w:fldChar w:fldCharType="end"/>
        </w:r>
        <w:r w:rsidRPr="002642E1">
          <w:rPr>
            <w:rFonts w:ascii="Tahoma" w:hAnsi="Tahoma" w:cs="Tahoma"/>
            <w:sz w:val="20"/>
          </w:rPr>
          <w:t>/1</w:t>
        </w:r>
      </w:p>
    </w:sdtContent>
  </w:sdt>
  <w:p w:rsidR="00527CBF" w:rsidRPr="005A0B84" w:rsidP="00527CBF">
    <w:pPr>
      <w:pStyle w:val="Footer"/>
      <w:rPr>
        <w:sz w:val="20"/>
      </w:rPr>
    </w:pPr>
  </w:p>
  <w:p w:rsidR="00527CB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4467"/>
    <w:multiLevelType w:val="hybridMultilevel"/>
    <w:tmpl w:val="4EF8F1C0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eastAsiaTheme="minorHAnsi" w:cs="Tahom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4433D"/>
    <w:multiLevelType w:val="hybridMultilevel"/>
    <w:tmpl w:val="99C81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1A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3402C"/>
    <w:rsid w:val="00054FA5"/>
    <w:rsid w:val="000925FE"/>
    <w:rsid w:val="000C55F1"/>
    <w:rsid w:val="000E2EAC"/>
    <w:rsid w:val="00101553"/>
    <w:rsid w:val="001317FE"/>
    <w:rsid w:val="00157D25"/>
    <w:rsid w:val="001603C6"/>
    <w:rsid w:val="00165163"/>
    <w:rsid w:val="001707C1"/>
    <w:rsid w:val="00192328"/>
    <w:rsid w:val="001C00B0"/>
    <w:rsid w:val="002261F9"/>
    <w:rsid w:val="002642E1"/>
    <w:rsid w:val="002743EB"/>
    <w:rsid w:val="002A673C"/>
    <w:rsid w:val="002D00DB"/>
    <w:rsid w:val="002E09F6"/>
    <w:rsid w:val="002F63B6"/>
    <w:rsid w:val="00313202"/>
    <w:rsid w:val="00361814"/>
    <w:rsid w:val="00361E9F"/>
    <w:rsid w:val="003C05C1"/>
    <w:rsid w:val="003D4105"/>
    <w:rsid w:val="004A30E2"/>
    <w:rsid w:val="004A3A58"/>
    <w:rsid w:val="004A447A"/>
    <w:rsid w:val="004C23E6"/>
    <w:rsid w:val="004D3624"/>
    <w:rsid w:val="004D4FAF"/>
    <w:rsid w:val="005078C4"/>
    <w:rsid w:val="00525D5F"/>
    <w:rsid w:val="00527CBF"/>
    <w:rsid w:val="005338B7"/>
    <w:rsid w:val="005723D8"/>
    <w:rsid w:val="00575ADF"/>
    <w:rsid w:val="005764ED"/>
    <w:rsid w:val="005961A2"/>
    <w:rsid w:val="005A0B84"/>
    <w:rsid w:val="005B239D"/>
    <w:rsid w:val="005F60E3"/>
    <w:rsid w:val="00640298"/>
    <w:rsid w:val="006609B7"/>
    <w:rsid w:val="00662CC2"/>
    <w:rsid w:val="00673A5E"/>
    <w:rsid w:val="00692E3D"/>
    <w:rsid w:val="006A2475"/>
    <w:rsid w:val="00703611"/>
    <w:rsid w:val="00727A30"/>
    <w:rsid w:val="00733AE5"/>
    <w:rsid w:val="00765A67"/>
    <w:rsid w:val="00805181"/>
    <w:rsid w:val="008142F8"/>
    <w:rsid w:val="008358A5"/>
    <w:rsid w:val="008640A1"/>
    <w:rsid w:val="00867218"/>
    <w:rsid w:val="00883A2E"/>
    <w:rsid w:val="008D1A3A"/>
    <w:rsid w:val="008D25E3"/>
    <w:rsid w:val="008D6B93"/>
    <w:rsid w:val="008F3568"/>
    <w:rsid w:val="00910967"/>
    <w:rsid w:val="00954DD7"/>
    <w:rsid w:val="0096777D"/>
    <w:rsid w:val="009979BD"/>
    <w:rsid w:val="009A096A"/>
    <w:rsid w:val="009B4B5E"/>
    <w:rsid w:val="009B57F7"/>
    <w:rsid w:val="009F612B"/>
    <w:rsid w:val="009F7CD0"/>
    <w:rsid w:val="00A1207C"/>
    <w:rsid w:val="00A1729E"/>
    <w:rsid w:val="00A31791"/>
    <w:rsid w:val="00A41BD4"/>
    <w:rsid w:val="00AC4B04"/>
    <w:rsid w:val="00AD54C7"/>
    <w:rsid w:val="00AE5C00"/>
    <w:rsid w:val="00B02257"/>
    <w:rsid w:val="00B1197C"/>
    <w:rsid w:val="00B248A5"/>
    <w:rsid w:val="00B8546D"/>
    <w:rsid w:val="00B86E0B"/>
    <w:rsid w:val="00B939B7"/>
    <w:rsid w:val="00BC486B"/>
    <w:rsid w:val="00BE6D11"/>
    <w:rsid w:val="00BF172A"/>
    <w:rsid w:val="00BF717F"/>
    <w:rsid w:val="00C21ECB"/>
    <w:rsid w:val="00C3690D"/>
    <w:rsid w:val="00C37386"/>
    <w:rsid w:val="00C57A7A"/>
    <w:rsid w:val="00C82191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87531"/>
    <w:rsid w:val="00D900DB"/>
    <w:rsid w:val="00DA0A12"/>
    <w:rsid w:val="00DC155B"/>
    <w:rsid w:val="00DD4FF6"/>
    <w:rsid w:val="00E51AE1"/>
    <w:rsid w:val="00E55C82"/>
    <w:rsid w:val="00E60836"/>
    <w:rsid w:val="00E71578"/>
    <w:rsid w:val="00E7326E"/>
    <w:rsid w:val="00EB4199"/>
    <w:rsid w:val="00F32EF1"/>
    <w:rsid w:val="00F3757E"/>
    <w:rsid w:val="00F4667F"/>
    <w:rsid w:val="00F80EA9"/>
    <w:rsid w:val="00F95E2A"/>
    <w:rsid w:val="00FD6576"/>
    <w:rsid w:val="00FE0CC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8A6234-C4B1-4042-B5EE-56E345A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52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2D8247-F059-4F1A-8DB4-A5BA9C213258}"/>
</file>

<file path=customXml/itemProps2.xml><?xml version="1.0" encoding="utf-8"?>
<ds:datastoreItem xmlns:ds="http://schemas.openxmlformats.org/officeDocument/2006/customXml" ds:itemID="{6BD860E4-BCD2-4841-A7BE-3ED824B5B333}"/>
</file>

<file path=customXml/itemProps3.xml><?xml version="1.0" encoding="utf-8"?>
<ds:datastoreItem xmlns:ds="http://schemas.openxmlformats.org/officeDocument/2006/customXml" ds:itemID="{D4249AEA-5EA4-49D6-8D4F-A2AF66DD6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7</cp:revision>
  <cp:lastPrinted>2019-03-29T08:36:00Z</cp:lastPrinted>
  <dcterms:created xsi:type="dcterms:W3CDTF">2019-03-29T09:58:00Z</dcterms:created>
  <dcterms:modified xsi:type="dcterms:W3CDTF">2019-03-30T09:29:00Z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